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HAnsi" w:hAnsiTheme="minorHAnsi" w:cstheme="minorHAnsi"/>
          <w:b/>
          <w:sz w:val="22"/>
          <w:szCs w:val="22"/>
        </w:rPr>
      </w:pPr>
      <w:bookmarkStart w:id="0" w:name="_GoBack"/>
      <w:bookmarkEnd w:id="0"/>
      <w:r>
        <w:rPr>
          <w:rFonts w:asciiTheme="minorHAnsi" w:hAnsiTheme="minorHAnsi" w:cstheme="minorHAnsi"/>
          <w:b/>
          <w:sz w:val="22"/>
          <w:szCs w:val="22"/>
        </w:rPr>
        <w:t>ΝΙΚΟΣ ΠΟΥΡΣΑΝΙΔΗΣ</w:t>
      </w:r>
    </w:p>
    <w:p>
      <w:pPr>
        <w:jc w:val="center"/>
        <w:rPr>
          <w:rFonts w:asciiTheme="minorHAnsi" w:hAnsiTheme="minorHAnsi" w:cstheme="minorHAnsi"/>
          <w:b/>
          <w:sz w:val="22"/>
          <w:szCs w:val="22"/>
        </w:rPr>
      </w:pPr>
    </w:p>
    <w:p>
      <w:pPr>
        <w:jc w:val="center"/>
        <w:rPr>
          <w:rFonts w:asciiTheme="minorHAnsi" w:hAnsiTheme="minorHAnsi" w:cstheme="minorHAnsi"/>
          <w:b/>
          <w:sz w:val="22"/>
          <w:szCs w:val="22"/>
        </w:rPr>
      </w:pPr>
    </w:p>
    <w:p>
      <w:pPr>
        <w:jc w:val="both"/>
        <w:rPr>
          <w:rFonts w:asciiTheme="minorHAnsi" w:hAnsiTheme="minorHAnsi" w:cstheme="minorHAnsi"/>
          <w:sz w:val="22"/>
          <w:szCs w:val="22"/>
        </w:rPr>
      </w:pPr>
      <w:r>
        <w:rPr>
          <w:rFonts w:asciiTheme="minorHAnsi" w:hAnsiTheme="minorHAnsi" w:cstheme="minorHAnsi"/>
          <w:sz w:val="22"/>
          <w:szCs w:val="22"/>
        </w:rPr>
        <w:t>Ο Νίκος Πουρσανίδης είναι ηθοποιός, συγγραφέας και σεναριογράφος. Σπούδασε Ιστορία στο Ιόνιο Πανεπιστήμιο της Κέρκυρας και Υποκριτική στη Δραματική Σχολή του Εθνικού Θεάτρου και του Νέου Ελληνικού Θεάτρου απ’ όπου αποφοίτησε με άριστα.</w:t>
      </w:r>
    </w:p>
    <w:p>
      <w:pPr>
        <w:jc w:val="both"/>
        <w:rPr>
          <w:rFonts w:asciiTheme="minorHAnsi" w:hAnsiTheme="minorHAnsi" w:cstheme="minorHAns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 xml:space="preserve">Άρχισε την πορεία του στην υποκριτική στα δεκαπέντε του χρόνια και έχει παίξει στις ταινίες «Κάθε Σάββατο» του Βασίλη Βαφέα, «Τριλογία: Το Λιβάδι που Δακρύζει» του Θόδωρου Αγγελόπουλου, στις «Γυναικείες Συνομωσίες» και στο «Ρισάλτο» του Βασίλη Βαφέα. </w:t>
      </w:r>
    </w:p>
    <w:p>
      <w:pPr>
        <w:jc w:val="both"/>
        <w:rPr>
          <w:rFonts w:asciiTheme="minorHAnsi" w:hAnsiTheme="minorHAnsi" w:cstheme="minorHAns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Στο θέατρο συνεργάστηκε με το Εθνικό Θέατρο και με διακεκριμένους σκηνοθέτες σε έργα όπως ο «Ήχος του Όπλου» της Λούλας Αναγνωστάκη, «Ψηλά από τη Γέφυρα» Άρθουρ Μίλερ, «Ηλέκτρα» του Σοφοκλή, Λεωφορείον ο Πόθος του Τ. Ουίλιαμς, «</w:t>
      </w:r>
      <w:r>
        <w:rPr>
          <w:rFonts w:asciiTheme="minorHAnsi" w:hAnsiTheme="minorHAnsi" w:cstheme="minorHAnsi"/>
          <w:sz w:val="22"/>
          <w:szCs w:val="22"/>
          <w:lang w:val="en-GB"/>
        </w:rPr>
        <w:t>Saved</w:t>
      </w:r>
      <w:r>
        <w:rPr>
          <w:rFonts w:asciiTheme="minorHAnsi" w:hAnsiTheme="minorHAnsi" w:cstheme="minorHAnsi"/>
          <w:sz w:val="22"/>
          <w:szCs w:val="22"/>
        </w:rPr>
        <w:t>» του Έντουαρντ Μπόντ κ.α.</w:t>
      </w:r>
    </w:p>
    <w:p>
      <w:pPr>
        <w:jc w:val="both"/>
        <w:rPr>
          <w:rFonts w:asciiTheme="minorHAnsi" w:hAnsiTheme="minorHAnsi" w:cstheme="minorHAnsi"/>
          <w:sz w:val="22"/>
          <w:szCs w:val="22"/>
        </w:rPr>
      </w:pPr>
      <w:r>
        <w:rPr>
          <w:rFonts w:asciiTheme="minorHAnsi" w:hAnsiTheme="minorHAnsi" w:cstheme="minorHAnsi"/>
          <w:sz w:val="22"/>
          <w:szCs w:val="22"/>
        </w:rPr>
        <w:t xml:space="preserve">Έζησε στο Λονδίνο, έχοντας την ευκαιρία να πρωταγωνιστήσει σε </w:t>
      </w:r>
      <w:r>
        <w:rPr>
          <w:rFonts w:asciiTheme="minorHAnsi" w:hAnsiTheme="minorHAnsi" w:cstheme="minorHAnsi"/>
          <w:sz w:val="22"/>
          <w:szCs w:val="22"/>
          <w:lang w:val="en-GB"/>
        </w:rPr>
        <w:t>off</w:t>
      </w:r>
      <w:r>
        <w:rPr>
          <w:rFonts w:asciiTheme="minorHAnsi" w:hAnsiTheme="minorHAnsi" w:cstheme="minorHAnsi"/>
          <w:sz w:val="22"/>
          <w:szCs w:val="22"/>
        </w:rPr>
        <w:t>-</w:t>
      </w:r>
      <w:r>
        <w:rPr>
          <w:rFonts w:asciiTheme="minorHAnsi" w:hAnsiTheme="minorHAnsi" w:cstheme="minorHAnsi"/>
          <w:sz w:val="22"/>
          <w:szCs w:val="22"/>
          <w:lang w:val="en-GB"/>
        </w:rPr>
        <w:t>West</w:t>
      </w:r>
      <w:r>
        <w:rPr>
          <w:rFonts w:asciiTheme="minorHAnsi" w:hAnsiTheme="minorHAnsi" w:cstheme="minorHAnsi"/>
          <w:sz w:val="22"/>
          <w:szCs w:val="22"/>
        </w:rPr>
        <w:t xml:space="preserve"> </w:t>
      </w:r>
      <w:r>
        <w:rPr>
          <w:rFonts w:asciiTheme="minorHAnsi" w:hAnsiTheme="minorHAnsi" w:cstheme="minorHAnsi"/>
          <w:sz w:val="22"/>
          <w:szCs w:val="22"/>
          <w:lang w:val="en-GB"/>
        </w:rPr>
        <w:t>End</w:t>
      </w:r>
      <w:r>
        <w:rPr>
          <w:rFonts w:asciiTheme="minorHAnsi" w:hAnsiTheme="minorHAnsi" w:cstheme="minorHAnsi"/>
          <w:sz w:val="22"/>
          <w:szCs w:val="22"/>
        </w:rPr>
        <w:t xml:space="preserve"> παραστάσεις σε θέατρα όπως το </w:t>
      </w:r>
      <w:r>
        <w:rPr>
          <w:rFonts w:asciiTheme="minorHAnsi" w:hAnsiTheme="minorHAnsi" w:cstheme="minorHAnsi"/>
          <w:sz w:val="22"/>
          <w:szCs w:val="22"/>
          <w:lang w:val="en-GB"/>
        </w:rPr>
        <w:t>Riverside</w:t>
      </w:r>
      <w:r>
        <w:rPr>
          <w:rFonts w:asciiTheme="minorHAnsi" w:hAnsiTheme="minorHAnsi" w:cstheme="minorHAnsi"/>
          <w:sz w:val="22"/>
          <w:szCs w:val="22"/>
        </w:rPr>
        <w:t xml:space="preserve"> </w:t>
      </w:r>
      <w:r>
        <w:rPr>
          <w:rFonts w:asciiTheme="minorHAnsi" w:hAnsiTheme="minorHAnsi" w:cstheme="minorHAnsi"/>
          <w:sz w:val="22"/>
          <w:szCs w:val="22"/>
          <w:lang w:val="en-GB"/>
        </w:rPr>
        <w:t>Studios</w:t>
      </w:r>
      <w:r>
        <w:rPr>
          <w:rFonts w:asciiTheme="minorHAnsi" w:hAnsiTheme="minorHAnsi" w:cstheme="minorHAnsi"/>
          <w:sz w:val="22"/>
          <w:szCs w:val="22"/>
        </w:rPr>
        <w:t xml:space="preserve"> και να συνεργαστεί με τον </w:t>
      </w:r>
      <w:r>
        <w:rPr>
          <w:rFonts w:asciiTheme="minorHAnsi" w:hAnsiTheme="minorHAnsi" w:cstheme="minorHAnsi"/>
          <w:sz w:val="22"/>
          <w:szCs w:val="22"/>
          <w:lang w:val="en-GB"/>
        </w:rPr>
        <w:t>Stephen</w:t>
      </w:r>
      <w:r>
        <w:rPr>
          <w:rFonts w:asciiTheme="minorHAnsi" w:hAnsiTheme="minorHAnsi" w:cstheme="minorHAnsi"/>
          <w:sz w:val="22"/>
          <w:szCs w:val="22"/>
        </w:rPr>
        <w:t xml:space="preserve"> </w:t>
      </w:r>
      <w:r>
        <w:rPr>
          <w:rFonts w:asciiTheme="minorHAnsi" w:hAnsiTheme="minorHAnsi" w:cstheme="minorHAnsi"/>
          <w:sz w:val="22"/>
          <w:szCs w:val="22"/>
          <w:lang w:val="en-GB"/>
        </w:rPr>
        <w:t>Frears</w:t>
      </w:r>
      <w:r>
        <w:rPr>
          <w:rFonts w:asciiTheme="minorHAnsi" w:hAnsiTheme="minorHAnsi" w:cstheme="minorHAnsi"/>
          <w:sz w:val="22"/>
          <w:szCs w:val="22"/>
        </w:rPr>
        <w:t xml:space="preserve"> στην ταινία «</w:t>
      </w:r>
      <w:r>
        <w:rPr>
          <w:rFonts w:asciiTheme="minorHAnsi" w:hAnsiTheme="minorHAnsi" w:cstheme="minorHAnsi"/>
          <w:sz w:val="22"/>
          <w:szCs w:val="22"/>
          <w:lang w:val="en-GB"/>
        </w:rPr>
        <w:t>The</w:t>
      </w:r>
      <w:r>
        <w:rPr>
          <w:rFonts w:asciiTheme="minorHAnsi" w:hAnsiTheme="minorHAnsi" w:cstheme="minorHAnsi"/>
          <w:sz w:val="22"/>
          <w:szCs w:val="22"/>
        </w:rPr>
        <w:t xml:space="preserve"> </w:t>
      </w:r>
      <w:r>
        <w:rPr>
          <w:rFonts w:asciiTheme="minorHAnsi" w:hAnsiTheme="minorHAnsi" w:cstheme="minorHAnsi"/>
          <w:sz w:val="22"/>
          <w:szCs w:val="22"/>
          <w:lang w:val="en-GB"/>
        </w:rPr>
        <w:t>Program</w:t>
      </w:r>
      <w:r>
        <w:rPr>
          <w:rFonts w:asciiTheme="minorHAnsi" w:hAnsiTheme="minorHAnsi" w:cstheme="minorHAnsi"/>
          <w:sz w:val="22"/>
          <w:szCs w:val="22"/>
        </w:rPr>
        <w:t xml:space="preserve">» και τον </w:t>
      </w:r>
      <w:r>
        <w:rPr>
          <w:rFonts w:asciiTheme="minorHAnsi" w:hAnsiTheme="minorHAnsi" w:cstheme="minorHAnsi"/>
          <w:sz w:val="22"/>
          <w:szCs w:val="22"/>
          <w:lang w:val="en-GB"/>
        </w:rPr>
        <w:t>Bharat</w:t>
      </w:r>
      <w:r>
        <w:rPr>
          <w:rFonts w:asciiTheme="minorHAnsi" w:hAnsiTheme="minorHAnsi" w:cstheme="minorHAnsi"/>
          <w:sz w:val="22"/>
          <w:szCs w:val="22"/>
        </w:rPr>
        <w:t xml:space="preserve"> </w:t>
      </w:r>
      <w:r>
        <w:rPr>
          <w:rFonts w:asciiTheme="minorHAnsi" w:hAnsiTheme="minorHAnsi" w:cstheme="minorHAnsi"/>
          <w:sz w:val="22"/>
          <w:szCs w:val="22"/>
          <w:lang w:val="en-GB"/>
        </w:rPr>
        <w:t>Naluri</w:t>
      </w:r>
      <w:r>
        <w:rPr>
          <w:rFonts w:asciiTheme="minorHAnsi" w:hAnsiTheme="minorHAnsi" w:cstheme="minorHAnsi"/>
          <w:sz w:val="22"/>
          <w:szCs w:val="22"/>
        </w:rPr>
        <w:t xml:space="preserve"> στην ταινία </w:t>
      </w:r>
      <w:r>
        <w:rPr>
          <w:rFonts w:asciiTheme="minorHAnsi" w:hAnsiTheme="minorHAnsi" w:cstheme="minorHAnsi"/>
          <w:sz w:val="22"/>
          <w:szCs w:val="22"/>
          <w:lang w:val="en-GB"/>
        </w:rPr>
        <w:t>Spooks</w:t>
      </w:r>
      <w:r>
        <w:rPr>
          <w:rFonts w:asciiTheme="minorHAnsi" w:hAnsiTheme="minorHAnsi" w:cstheme="minorHAnsi"/>
          <w:sz w:val="22"/>
          <w:szCs w:val="22"/>
        </w:rPr>
        <w:t xml:space="preserve">: </w:t>
      </w:r>
      <w:r>
        <w:rPr>
          <w:rFonts w:asciiTheme="minorHAnsi" w:hAnsiTheme="minorHAnsi" w:cstheme="minorHAnsi"/>
          <w:sz w:val="22"/>
          <w:szCs w:val="22"/>
          <w:lang w:val="en-GB"/>
        </w:rPr>
        <w:t>The</w:t>
      </w:r>
      <w:r>
        <w:rPr>
          <w:rFonts w:asciiTheme="minorHAnsi" w:hAnsiTheme="minorHAnsi" w:cstheme="minorHAnsi"/>
          <w:sz w:val="22"/>
          <w:szCs w:val="22"/>
        </w:rPr>
        <w:t xml:space="preserve"> </w:t>
      </w:r>
      <w:r>
        <w:rPr>
          <w:rFonts w:asciiTheme="minorHAnsi" w:hAnsiTheme="minorHAnsi" w:cstheme="minorHAnsi"/>
          <w:sz w:val="22"/>
          <w:szCs w:val="22"/>
          <w:lang w:val="en-GB"/>
        </w:rPr>
        <w:t>Greater</w:t>
      </w:r>
      <w:r>
        <w:rPr>
          <w:rFonts w:asciiTheme="minorHAnsi" w:hAnsiTheme="minorHAnsi" w:cstheme="minorHAnsi"/>
          <w:sz w:val="22"/>
          <w:szCs w:val="22"/>
        </w:rPr>
        <w:t xml:space="preserve"> </w:t>
      </w:r>
      <w:r>
        <w:rPr>
          <w:rFonts w:asciiTheme="minorHAnsi" w:hAnsiTheme="minorHAnsi" w:cstheme="minorHAnsi"/>
          <w:sz w:val="22"/>
          <w:szCs w:val="22"/>
          <w:lang w:val="en-GB"/>
        </w:rPr>
        <w:t>Good</w:t>
      </w:r>
      <w:r>
        <w:rPr>
          <w:rFonts w:asciiTheme="minorHAnsi" w:hAnsiTheme="minorHAnsi" w:cstheme="minorHAnsi"/>
          <w:sz w:val="22"/>
          <w:szCs w:val="22"/>
        </w:rPr>
        <w:t>.</w:t>
      </w:r>
    </w:p>
    <w:p>
      <w:pPr>
        <w:jc w:val="both"/>
        <w:rPr>
          <w:rFonts w:asciiTheme="minorHAnsi" w:hAnsiTheme="minorHAnsi" w:cstheme="minorHAns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 xml:space="preserve">Παράλληλα με την πορεία του στην υποκριτική, γράφει με τον Φίλιππο Τσίτο για τον κινηματογράφο και την τηλεόραση και έχει γράψει δύο διηγήματα τα οποία θα εκδοθούν τον Απρίλιο του 2019 από τις εκδόσεις Καλειδοσκόπιο. Για ένα από αυτά τα διηγήματα, την «Μαγεμένη Καρυδιά», κέρδισε το βραβείο στο </w:t>
      </w:r>
      <w:r>
        <w:rPr>
          <w:rFonts w:asciiTheme="minorHAnsi" w:hAnsiTheme="minorHAnsi" w:cstheme="minorHAnsi"/>
          <w:sz w:val="22"/>
          <w:szCs w:val="22"/>
          <w:lang w:val="en-GB"/>
        </w:rPr>
        <w:t>Pitching</w:t>
      </w:r>
      <w:r>
        <w:rPr>
          <w:rFonts w:asciiTheme="minorHAnsi" w:hAnsiTheme="minorHAnsi" w:cstheme="minorHAnsi"/>
          <w:sz w:val="22"/>
          <w:szCs w:val="22"/>
        </w:rPr>
        <w:t xml:space="preserve"> </w:t>
      </w:r>
      <w:r>
        <w:rPr>
          <w:rFonts w:asciiTheme="minorHAnsi" w:hAnsiTheme="minorHAnsi" w:cstheme="minorHAnsi"/>
          <w:sz w:val="22"/>
          <w:szCs w:val="22"/>
          <w:lang w:val="en-GB"/>
        </w:rPr>
        <w:t>Lab</w:t>
      </w:r>
      <w:r>
        <w:rPr>
          <w:rFonts w:asciiTheme="minorHAnsi" w:hAnsiTheme="minorHAnsi" w:cstheme="minorHAnsi"/>
          <w:sz w:val="22"/>
          <w:szCs w:val="22"/>
        </w:rPr>
        <w:t xml:space="preserve"> του 21</w:t>
      </w:r>
      <w:r>
        <w:rPr>
          <w:rFonts w:asciiTheme="minorHAnsi" w:hAnsiTheme="minorHAnsi" w:cstheme="minorHAnsi"/>
          <w:sz w:val="22"/>
          <w:szCs w:val="22"/>
          <w:vertAlign w:val="superscript"/>
        </w:rPr>
        <w:t>ου</w:t>
      </w:r>
      <w:r>
        <w:rPr>
          <w:rFonts w:asciiTheme="minorHAnsi" w:hAnsiTheme="minorHAnsi" w:cstheme="minorHAnsi"/>
          <w:sz w:val="22"/>
          <w:szCs w:val="22"/>
        </w:rPr>
        <w:t xml:space="preserve"> Φεστιβάλ Ολυμπίας, για να το σκηνοθετήσει σε ταινία μικρού μήκους. </w:t>
      </w:r>
    </w:p>
    <w:p>
      <w:pPr>
        <w:jc w:val="both"/>
        <w:rPr>
          <w:rFonts w:asciiTheme="minorHAnsi" w:hAnsiTheme="minorHAnsi" w:cstheme="minorHAns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 xml:space="preserve">Αυτή την περίοδο υποδύεται τον Στράτη Μυριβήλη στην σειρά «Ζωή εν Τάφω» του Τάσου Ψαρρά, πρωταγωνιστεί στην σειρά Για Πάντα Παιδιά που προβάλλεται στο </w:t>
      </w:r>
      <w:r>
        <w:rPr>
          <w:rFonts w:asciiTheme="minorHAnsi" w:hAnsiTheme="minorHAnsi" w:cstheme="minorHAnsi"/>
          <w:sz w:val="22"/>
          <w:szCs w:val="22"/>
          <w:lang w:val="en-GB"/>
        </w:rPr>
        <w:t>Open</w:t>
      </w:r>
      <w:r>
        <w:rPr>
          <w:rFonts w:asciiTheme="minorHAnsi" w:hAnsiTheme="minorHAnsi" w:cstheme="minorHAnsi"/>
          <w:sz w:val="22"/>
          <w:szCs w:val="22"/>
        </w:rPr>
        <w:t xml:space="preserve"> και υποδύεται τον Γιανγκ Σουν στον Καλό Άνθρωπο του Σετσουάν, στο θέατρο Θησείον.</w:t>
      </w:r>
    </w:p>
    <w:p>
      <w:pPr>
        <w:jc w:val="both"/>
        <w:rPr>
          <w:rFonts w:asciiTheme="minorHAnsi" w:hAnsiTheme="minorHAnsi" w:cstheme="minorHAnsi"/>
          <w:b/>
          <w:sz w:val="22"/>
          <w:szCs w:val="22"/>
        </w:rPr>
      </w:pPr>
    </w:p>
    <w:p>
      <w:pPr>
        <w:jc w:val="both"/>
        <w:rPr>
          <w:rFonts w:asciiTheme="minorHAnsi" w:hAnsiTheme="minorHAnsi" w:cstheme="minorHAnsi"/>
          <w:sz w:val="22"/>
          <w:szCs w:val="22"/>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A1"/>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Segoe UI">
    <w:panose1 w:val="020B0502040204020203"/>
    <w:charset w:val="A1"/>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079"/>
    <w:rsid w:val="00053BCC"/>
    <w:rsid w:val="00083730"/>
    <w:rsid w:val="00120C77"/>
    <w:rsid w:val="00174D3E"/>
    <w:rsid w:val="00284A95"/>
    <w:rsid w:val="003023AE"/>
    <w:rsid w:val="00451613"/>
    <w:rsid w:val="004D172E"/>
    <w:rsid w:val="00560079"/>
    <w:rsid w:val="00572FC1"/>
    <w:rsid w:val="006B0769"/>
    <w:rsid w:val="006B2853"/>
    <w:rsid w:val="007F0947"/>
    <w:rsid w:val="00873D3E"/>
    <w:rsid w:val="008A15E7"/>
    <w:rsid w:val="008D1681"/>
    <w:rsid w:val="008F334B"/>
    <w:rsid w:val="008F4228"/>
    <w:rsid w:val="00926BB5"/>
    <w:rsid w:val="00945061"/>
    <w:rsid w:val="0094580C"/>
    <w:rsid w:val="00A741E3"/>
    <w:rsid w:val="00B97120"/>
    <w:rsid w:val="00BB51B1"/>
    <w:rsid w:val="00BC1360"/>
    <w:rsid w:val="00C00553"/>
    <w:rsid w:val="00CF1AB2"/>
    <w:rsid w:val="00D91AD8"/>
    <w:rsid w:val="00DA6A93"/>
    <w:rsid w:val="00DF039C"/>
    <w:rsid w:val="00DF0DD3"/>
    <w:rsid w:val="00E17D0E"/>
    <w:rsid w:val="00EE028C"/>
    <w:rsid w:val="00F12312"/>
    <w:rsid w:val="00FD6D48"/>
    <w:rsid w:val="00FE127B"/>
    <w:rsid w:val="6C052943"/>
    <w:rsid w:val="7DF81F8A"/>
  </w:rsids>
  <m:mathPr>
    <m:mathFont m:val="Cambria Math"/>
    <m:brkBin m:val="before"/>
    <m:brkBinSub m:val="--"/>
    <m:smallFrac m:val="1"/>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l-GR" w:eastAsia="el-GR" w:bidi="ar-SA"/>
    </w:rPr>
  </w:style>
  <w:style w:type="character" w:default="1" w:styleId="3">
    <w:name w:val="Default Paragraph Font"/>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6"/>
    <w:semiHidden/>
    <w:unhideWhenUsed/>
    <w:uiPriority w:val="99"/>
    <w:rPr>
      <w:rFonts w:ascii="Segoe UI" w:hAnsi="Segoe UI" w:cs="Segoe UI"/>
      <w:sz w:val="18"/>
      <w:szCs w:val="18"/>
    </w:rPr>
  </w:style>
  <w:style w:type="character" w:styleId="4">
    <w:name w:val="Hyperlink"/>
    <w:basedOn w:val="3"/>
    <w:semiHidden/>
    <w:unhideWhenUsed/>
    <w:uiPriority w:val="99"/>
    <w:rPr>
      <w:color w:val="0000FF"/>
      <w:u w:val="single"/>
    </w:rPr>
  </w:style>
  <w:style w:type="character" w:customStyle="1" w:styleId="6">
    <w:name w:val="Κείμενο πλαισίου Char"/>
    <w:basedOn w:val="3"/>
    <w:link w:val="2"/>
    <w:semiHidden/>
    <w:qFormat/>
    <w:uiPriority w:val="99"/>
    <w:rPr>
      <w:rFonts w:ascii="Segoe UI" w:hAnsi="Segoe UI" w:eastAsia="Times New Roman" w:cs="Segoe UI"/>
      <w:sz w:val="18"/>
      <w:szCs w:val="18"/>
      <w:lang w:val="el-GR" w:eastAsia="el-GR"/>
    </w:rPr>
  </w:style>
  <w:style w:type="character" w:customStyle="1" w:styleId="7">
    <w:name w:val="rvejvd"/>
    <w:basedOn w:val="3"/>
    <w:uiPriority w:val="0"/>
  </w:style>
</w:styles>
</file>

<file path=word/_rels/document.xml.rels><?xml version="1.0" encoding="UTF-8" standalone="yes"?>
<Relationships xmlns="http://schemas.openxmlformats.org/package/2006/relationships"><Relationship Id="rId8" Type="http://schemas.openxmlformats.org/officeDocument/2006/relationships/customXml" Target="../customXml/item4.xml"/><Relationship Id="rId3" Type="http://schemas.openxmlformats.org/officeDocument/2006/relationships/theme" Target="theme/theme1.xml"/><Relationship Id="rId7"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fontTable" Target="fontTable.xml"/><Relationship Id="rId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507511B9-3BF7-4E01-90E8-BE1B2C2F5BCC}"/>
</file>

<file path=customXml/itemProps2.xml><?xml version="1.0" encoding="utf-8"?>
<ds:datastoreItem xmlns:ds="http://schemas.openxmlformats.org/officeDocument/2006/customXml" ds:itemID="{1D8D74ED-79E4-4376-8168-D67F2FD52477}"/>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7A5F9DD4-F37C-47A7-BBFE-C5A0CB2634A5}"/>
</file>

<file path=docProps/app.xml><?xml version="1.0" encoding="utf-8"?>
<Properties xmlns="http://schemas.openxmlformats.org/officeDocument/2006/extended-properties" xmlns:vt="http://schemas.openxmlformats.org/officeDocument/2006/docPropsVTypes">
  <Template>Normal</Template>
  <Pages>1</Pages>
  <Words>257</Words>
  <Characters>1390</Characters>
  <Lines>11</Lines>
  <Paragraphs>3</Paragraphs>
  <TotalTime>0</TotalTime>
  <ScaleCrop>false</ScaleCrop>
  <LinksUpToDate>false</LinksUpToDate>
  <CharactersWithSpaces>1644</CharactersWithSpaces>
  <Application>WPS Office_10.2.0.7635_F1E327BC-269C-435d-A152-05C5408002CA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Βιογραφικό Νίκου Πουρσανίδη</dc:title>
  <dc:creator>spiderman</dc:creator>
  <cp:lastModifiedBy>lenovo23</cp:lastModifiedBy>
  <cp:revision>3</cp:revision>
  <dcterms:created xsi:type="dcterms:W3CDTF">2019-03-19T11:43:00Z</dcterms:created>
  <dcterms:modified xsi:type="dcterms:W3CDTF">2019-03-19T14:03:29Z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y fmtid="{D5CDD505-2E9C-101B-9397-08002B2CF9AE}" pid="3" name="ContentTypeId">
    <vt:lpwstr>0x01010083D890F2F5BE644981A254C8A4FE6820</vt:lpwstr>
  </property>
</Properties>
</file>